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b w:val="1"/>
          <w:sz w:val="30"/>
          <w:szCs w:val="30"/>
          <w:rtl w:val="0"/>
        </w:rPr>
        <w:t xml:space="preserve">Este año CORE Tulum será tu pasaporte </w:t>
      </w:r>
      <w:r w:rsidDel="00000000" w:rsidR="00000000" w:rsidRPr="00000000">
        <w:rPr>
          <w:b w:val="1"/>
          <w:sz w:val="30"/>
          <w:szCs w:val="30"/>
          <w:rtl w:val="0"/>
        </w:rPr>
        <w:t xml:space="preserve">para</w:t>
      </w:r>
      <w:r w:rsidDel="00000000" w:rsidR="00000000" w:rsidRPr="00000000">
        <w:rPr>
          <w:b w:val="1"/>
          <w:sz w:val="30"/>
          <w:szCs w:val="30"/>
          <w:rtl w:val="0"/>
        </w:rPr>
        <w:t xml:space="preserve"> </w:t>
      </w:r>
    </w:p>
    <w:p w:rsidR="00000000" w:rsidDel="00000000" w:rsidP="00000000" w:rsidRDefault="00000000" w:rsidRPr="00000000" w14:paraId="00000002">
      <w:pPr>
        <w:ind w:left="0" w:firstLine="0"/>
        <w:jc w:val="center"/>
        <w:rPr>
          <w:b w:val="1"/>
          <w:sz w:val="30"/>
          <w:szCs w:val="30"/>
        </w:rPr>
      </w:pPr>
      <w:r w:rsidDel="00000000" w:rsidR="00000000" w:rsidRPr="00000000">
        <w:rPr>
          <w:b w:val="1"/>
          <w:sz w:val="30"/>
          <w:szCs w:val="30"/>
          <w:rtl w:val="0"/>
        </w:rPr>
        <w:t xml:space="preserve">un break del frío invierno</w:t>
      </w:r>
      <w:r w:rsidDel="00000000" w:rsidR="00000000" w:rsidRPr="00000000">
        <w:rPr>
          <w:rtl w:val="0"/>
        </w:rPr>
      </w:r>
    </w:p>
    <w:p w:rsidR="00000000" w:rsidDel="00000000" w:rsidP="00000000" w:rsidRDefault="00000000" w:rsidRPr="00000000" w14:paraId="00000003">
      <w:pPr>
        <w:ind w:left="720" w:firstLine="0"/>
        <w:jc w:val="left"/>
        <w:rPr>
          <w:b w:val="1"/>
          <w:sz w:val="30"/>
          <w:szCs w:val="30"/>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Si bailar hasta el amanecer y un rincón paradisíaco para olvidarse del invierno no te convencen de armar las mini-vacaciones de tu vida, nada lo hará. </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15 de enero de 2024</w:t>
      </w:r>
      <w:r w:rsidDel="00000000" w:rsidR="00000000" w:rsidRPr="00000000">
        <w:rPr>
          <w:rtl w:val="0"/>
        </w:rPr>
        <w:t xml:space="preserve">.- Playas de arena blanca, mar turquesa y el clima cálido de una selva. Seguro </w:t>
      </w:r>
      <w:r w:rsidDel="00000000" w:rsidR="00000000" w:rsidRPr="00000000">
        <w:rPr>
          <w:rtl w:val="0"/>
        </w:rPr>
        <w:t xml:space="preserve"> suena como un sueño imposible en medio de estos frentes fríos, sin embargo al sureste mexicano es posible con el CORE Tulum 2024.</w:t>
      </w:r>
      <w:r w:rsidDel="00000000" w:rsidR="00000000" w:rsidRPr="00000000">
        <w:rPr>
          <w:rtl w:val="0"/>
        </w:rPr>
        <w:t xml:space="preserve">  Uno de los festivales de música electrónica más grandes que forma parte de la escena de Tomorrowland, y el cual tendrá dos sábados de locura que culminará el 20 de enero.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Todos van a estar en el festejo y ahora la pregunta del millón es: ¿por qué no estarás tú? Tus suéteres, esos guárdalos en casa. Es por esto que paleta </w:t>
      </w:r>
      <w:r w:rsidDel="00000000" w:rsidR="00000000" w:rsidRPr="00000000">
        <w:rPr>
          <w:rtl w:val="0"/>
        </w:rPr>
        <w:t xml:space="preserve">KitKat®</w:t>
      </w:r>
      <w:r w:rsidDel="00000000" w:rsidR="00000000" w:rsidRPr="00000000">
        <w:rPr>
          <w:rtl w:val="0"/>
        </w:rPr>
        <w:t xml:space="preserve"> de Helados Nestlé consiguió su pulsera de </w:t>
      </w:r>
      <w:r w:rsidDel="00000000" w:rsidR="00000000" w:rsidRPr="00000000">
        <w:rPr>
          <w:rtl w:val="0"/>
        </w:rPr>
        <w:t xml:space="preserve">entrada  y nos tr</w:t>
      </w:r>
      <w:r w:rsidDel="00000000" w:rsidR="00000000" w:rsidRPr="00000000">
        <w:rPr>
          <w:rtl w:val="0"/>
        </w:rPr>
        <w:t xml:space="preserve">ae tres razones para </w:t>
      </w:r>
      <w:r w:rsidDel="00000000" w:rsidR="00000000" w:rsidRPr="00000000">
        <w:rPr>
          <w:rtl w:val="0"/>
        </w:rPr>
        <w:t xml:space="preserve">vivir un Golden Break lejos del frío</w:t>
      </w:r>
      <w:r w:rsidDel="00000000" w:rsidR="00000000" w:rsidRPr="00000000">
        <w:rPr>
          <w:rtl w:val="0"/>
        </w:rPr>
        <w:t xml:space="preserve"> y lanzarte a Tulum para bailar al ritmo de Diplo, Disclosure y Afriqua: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b w:val="1"/>
          <w:rtl w:val="0"/>
        </w:rPr>
        <w:t xml:space="preserve">1.- El ambiente.</w:t>
      </w:r>
      <w:r w:rsidDel="00000000" w:rsidR="00000000" w:rsidRPr="00000000">
        <w:rPr>
          <w:rtl w:val="0"/>
        </w:rPr>
        <w:t xml:space="preserve"> Los organizadores no podían haber escogido mejor lugar para el evento. Tulum es un paraíso en la tierra que, sin importar qué estación del año, asegura un tiempo perfecto. Además, la atmósfera de Tomorrowland es otro nivel, pues el festival se ha ganado la reputación de ser mucho más que una experiencia musical. Es un entorno relajado en donde las personas se reúnen para compartir su amor por los </w:t>
      </w:r>
      <w:r w:rsidDel="00000000" w:rsidR="00000000" w:rsidRPr="00000000">
        <w:rPr>
          <w:i w:val="1"/>
          <w:rtl w:val="0"/>
        </w:rPr>
        <w:t xml:space="preserve">beats</w:t>
      </w:r>
      <w:r w:rsidDel="00000000" w:rsidR="00000000" w:rsidRPr="00000000">
        <w:rPr>
          <w:rtl w:val="0"/>
        </w:rPr>
        <w:t xml:space="preserve"> con iniciativas relacionadas con la playa y el verano eterno.</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b w:val="1"/>
          <w:rtl w:val="0"/>
        </w:rPr>
        <w:t xml:space="preserve">2.- Sacará a tu “Indiana Jones” interno</w:t>
      </w:r>
      <w:r w:rsidDel="00000000" w:rsidR="00000000" w:rsidRPr="00000000">
        <w:rPr>
          <w:rtl w:val="0"/>
        </w:rPr>
        <w:t xml:space="preserve">. Ya que estés allá, prueba con explorar la riqueza cultural, gastronómica, arqueológica y natural, que a la región anfitriona le sobran actividades que van a despertar tu espíritu aventurero. El placer máximo se encuentra en que no importa qué hagas, siempre podrás hacerlo con una camiseta hawaiana, bermudas, chanclas, bikini o vestido veraniego, porque se te va olvidar que la temporada invernal existe. No olvides acompañar esos momentos de </w:t>
      </w:r>
      <w:r w:rsidDel="00000000" w:rsidR="00000000" w:rsidRPr="00000000">
        <w:rPr>
          <w:i w:val="1"/>
          <w:rtl w:val="0"/>
        </w:rPr>
        <w:t xml:space="preserve">break</w:t>
      </w:r>
      <w:r w:rsidDel="00000000" w:rsidR="00000000" w:rsidRPr="00000000">
        <w:rPr>
          <w:rtl w:val="0"/>
        </w:rPr>
        <w:t xml:space="preserve"> con una </w:t>
      </w:r>
      <w:r w:rsidDel="00000000" w:rsidR="00000000" w:rsidRPr="00000000">
        <w:rPr>
          <w:rtl w:val="0"/>
        </w:rPr>
        <w:t xml:space="preserve">paleta</w:t>
      </w:r>
      <w:r w:rsidDel="00000000" w:rsidR="00000000" w:rsidRPr="00000000">
        <w:rPr>
          <w:rtl w:val="0"/>
        </w:rPr>
        <w:t xml:space="preserve"> KitKat®, ideal para disfrutar del calorcito.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b w:val="1"/>
          <w:rtl w:val="0"/>
        </w:rPr>
        <w:t xml:space="preserve">3.- La calidez humana</w:t>
      </w:r>
      <w:r w:rsidDel="00000000" w:rsidR="00000000" w:rsidRPr="00000000">
        <w:rPr>
          <w:rtl w:val="0"/>
        </w:rPr>
        <w:t xml:space="preserve">. Seas o no fanático de los Djs y otros músicos que se van a presentar, te encontarás con personas que, como tú, también están escapan de las heladas garras del frío para pasar un buen momento. Al ser un festival de talla internacional acudirá gente de todo México pero también extranjeros. No se trata sólo del calor que provoca la fiesta y mover los pies; la buena vibra, la amabilidad y la cercanía que emanan los hombres y las mujeres también es como una “calefacción” para el alma. Déjate apapachar y quererte.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rPr>
      </w:pPr>
      <w:r w:rsidDel="00000000" w:rsidR="00000000" w:rsidRPr="00000000">
        <w:rPr>
          <w:b w:val="1"/>
          <w:rtl w:val="0"/>
        </w:rPr>
        <w:t xml:space="preserve">Nos reencontramos bailando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Cada risa, cada melodía, y cada experiencia quedará grabada en tu memoria mucho después de que el último de los conciertos se haya acabado. El CORE Tulum 2024 </w:t>
      </w:r>
      <w:r w:rsidDel="00000000" w:rsidR="00000000" w:rsidRPr="00000000">
        <w:rPr>
          <w:rtl w:val="0"/>
        </w:rPr>
        <w:t xml:space="preserve">trascenderá</w:t>
      </w:r>
      <w:r w:rsidDel="00000000" w:rsidR="00000000" w:rsidRPr="00000000">
        <w:rPr>
          <w:rtl w:val="0"/>
        </w:rPr>
        <w:t xml:space="preserve"> como algo más que un festival, será tu hogar veraniego temporal en el que estará la banda sonora de tu vida que venció al invierno en la pista de baile.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7">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18">
      <w:pPr>
        <w:spacing w:line="240" w:lineRule="auto"/>
        <w:jc w:val="both"/>
        <w:rPr>
          <w:sz w:val="18"/>
          <w:szCs w:val="18"/>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A">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7">
        <w:r w:rsidDel="00000000" w:rsidR="00000000" w:rsidRPr="00000000">
          <w:rPr>
            <w:color w:val="0000ff"/>
            <w:sz w:val="18"/>
            <w:szCs w:val="18"/>
            <w:rtl w:val="0"/>
          </w:rPr>
          <w:t xml:space="preserve">heladosnestlemx</w:t>
        </w:r>
      </w:hyperlink>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01C">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8">
        <w:r w:rsidDel="00000000" w:rsidR="00000000" w:rsidRPr="00000000">
          <w:rPr>
            <w:color w:val="0000ff"/>
            <w:sz w:val="18"/>
            <w:szCs w:val="18"/>
            <w:rtl w:val="0"/>
          </w:rPr>
          <w:t xml:space="preserve">@heladosnestlemx</w:t>
        </w:r>
      </w:hyperlink>
      <w:hyperlink r:id="rId9">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Youtube: </w:t>
      </w:r>
      <w:hyperlink r:id="rId10">
        <w:r w:rsidDel="00000000" w:rsidR="00000000" w:rsidRPr="00000000">
          <w:rPr>
            <w:color w:val="0000ff"/>
            <w:sz w:val="18"/>
            <w:szCs w:val="18"/>
            <w:rtl w:val="0"/>
          </w:rPr>
          <w:t xml:space="preserve">HeladosNestléMx </w:t>
        </w:r>
      </w:hyperlink>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Twitter: </w:t>
      </w:r>
      <w:hyperlink r:id="rId11">
        <w:r w:rsidDel="00000000" w:rsidR="00000000" w:rsidRPr="00000000">
          <w:rPr>
            <w:color w:val="0000ff"/>
            <w:sz w:val="18"/>
            <w:szCs w:val="18"/>
            <w:rtl w:val="0"/>
          </w:rPr>
          <w:t xml:space="preserve">@heladosnestlemx </w:t>
        </w:r>
      </w:hyperlink>
      <w:r w:rsidDel="00000000" w:rsidR="00000000" w:rsidRPr="00000000">
        <w:rPr>
          <w:rtl w:val="0"/>
        </w:rPr>
      </w:r>
    </w:p>
    <w:p w:rsidR="00000000" w:rsidDel="00000000" w:rsidP="00000000" w:rsidRDefault="00000000" w:rsidRPr="00000000" w14:paraId="0000001F">
      <w:pP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20">
      <w:pPr>
        <w:spacing w:line="240" w:lineRule="auto"/>
        <w:jc w:val="both"/>
        <w:rPr>
          <w:b w:val="1"/>
          <w:sz w:val="18"/>
          <w:szCs w:val="18"/>
          <w:highlight w:val="white"/>
        </w:rPr>
      </w:pPr>
      <w:r w:rsidDel="00000000" w:rsidR="00000000" w:rsidRPr="00000000">
        <w:rPr>
          <w:b w:val="1"/>
          <w:sz w:val="18"/>
          <w:szCs w:val="18"/>
          <w:highlight w:val="white"/>
          <w:rtl w:val="0"/>
        </w:rPr>
        <w:t xml:space="preserve">Sobre Grupo Herdez </w:t>
      </w:r>
    </w:p>
    <w:p w:rsidR="00000000" w:rsidDel="00000000" w:rsidP="00000000" w:rsidRDefault="00000000" w:rsidRPr="00000000" w14:paraId="00000021">
      <w:pPr>
        <w:spacing w:line="240" w:lineRule="auto"/>
        <w:jc w:val="both"/>
        <w:rPr>
          <w:b w:val="1"/>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12">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22">
      <w:pPr>
        <w:spacing w:line="240" w:lineRule="auto"/>
        <w:jc w:val="both"/>
        <w:rPr>
          <w:b w:val="1"/>
        </w:rPr>
      </w:pPr>
      <w:r w:rsidDel="00000000" w:rsidR="00000000" w:rsidRPr="00000000">
        <w:rPr>
          <w:rtl w:val="0"/>
        </w:rPr>
      </w:r>
    </w:p>
    <w:p w:rsidR="00000000" w:rsidDel="00000000" w:rsidP="00000000" w:rsidRDefault="00000000" w:rsidRPr="00000000" w14:paraId="00000023">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4">
      <w:pPr>
        <w:spacing w:line="240" w:lineRule="auto"/>
        <w:jc w:val="both"/>
        <w:rPr/>
      </w:pPr>
      <w:r w:rsidDel="00000000" w:rsidR="00000000" w:rsidRPr="00000000">
        <w:rPr>
          <w:rtl w:val="0"/>
        </w:rPr>
        <w:t xml:space="preserve">Karen Hernández                                                </w:t>
      </w:r>
    </w:p>
    <w:p w:rsidR="00000000" w:rsidDel="00000000" w:rsidP="00000000" w:rsidRDefault="00000000" w:rsidRPr="00000000" w14:paraId="00000025">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6">
      <w:pPr>
        <w:spacing w:line="240" w:lineRule="auto"/>
        <w:jc w:val="both"/>
        <w:rPr/>
      </w:pPr>
      <w:r w:rsidDel="00000000" w:rsidR="00000000" w:rsidRPr="00000000">
        <w:rPr>
          <w:rtl w:val="0"/>
        </w:rPr>
        <w:t xml:space="preserve">55 24 274717                                                                                                  </w:t>
      </w:r>
    </w:p>
    <w:p w:rsidR="00000000" w:rsidDel="00000000" w:rsidP="00000000" w:rsidRDefault="00000000" w:rsidRPr="00000000" w14:paraId="00000027">
      <w:pPr>
        <w:spacing w:line="240" w:lineRule="auto"/>
        <w:jc w:val="both"/>
        <w:rPr/>
      </w:pPr>
      <w:hyperlink r:id="rId13">
        <w:r w:rsidDel="00000000" w:rsidR="00000000" w:rsidRPr="00000000">
          <w:rPr>
            <w:color w:val="1155cc"/>
            <w:u w:val="single"/>
            <w:rtl w:val="0"/>
          </w:rPr>
          <w:t xml:space="preserve">ana.hernandez@another.co</w:t>
        </w:r>
      </w:hyperlink>
      <w:r w:rsidDel="00000000" w:rsidR="00000000" w:rsidRPr="00000000">
        <w:rPr>
          <w:rtl w:val="0"/>
        </w:rPr>
        <w:t xml:space="preserve">                                  </w:t>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b w:val="1"/>
          <w:u w:val="single"/>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9050" distT="19050" distL="19050" distR="19050">
          <wp:extent cx="1424070" cy="1195388"/>
          <wp:effectExtent b="0" l="0" r="0" t="0"/>
          <wp:docPr id="1" name="image1.png"/>
          <a:graphic>
            <a:graphicData uri="http://schemas.openxmlformats.org/drawingml/2006/picture">
              <pic:pic>
                <pic:nvPicPr>
                  <pic:cNvPr id="0" name="image1.png"/>
                  <pic:cNvPicPr preferRelativeResize="0"/>
                </pic:nvPicPr>
                <pic:blipFill>
                  <a:blip r:embed="rId1"/>
                  <a:srcRect b="0" l="51827" r="18026" t="0"/>
                  <a:stretch>
                    <a:fillRect/>
                  </a:stretch>
                </pic:blipFill>
                <pic:spPr>
                  <a:xfrm>
                    <a:off x="0" y="0"/>
                    <a:ext cx="1424070"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heladosnestlemx?lang=en" TargetMode="External"/><Relationship Id="rId10" Type="http://schemas.openxmlformats.org/officeDocument/2006/relationships/hyperlink" Target="https://www.youtube.com/c/HeladosNestl%C3%A9Mx" TargetMode="External"/><Relationship Id="rId13" Type="http://schemas.openxmlformats.org/officeDocument/2006/relationships/hyperlink" Target="mailto:ana.hernandez@another.co" TargetMode="External"/><Relationship Id="rId12" Type="http://schemas.openxmlformats.org/officeDocument/2006/relationships/hyperlink" Target="http://www.grupoherdez.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heladosnestlemexico/?hl=en"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heladosnestlemx/" TargetMode="External"/><Relationship Id="rId8" Type="http://schemas.openxmlformats.org/officeDocument/2006/relationships/hyperlink" Target="https://www.instagram.com/heladosnestle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ZwInkim6BnWxDo8xO2mSNVZwg==">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